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1F95" w14:textId="669EA12B" w:rsidR="00C14883" w:rsidRDefault="00C14883">
      <w:pPr>
        <w:rPr>
          <w:sz w:val="24"/>
          <w:szCs w:val="24"/>
        </w:rPr>
      </w:pPr>
    </w:p>
    <w:p w14:paraId="61F2CE85" w14:textId="77777777" w:rsidR="00C14883" w:rsidRDefault="00C14883" w:rsidP="00C14883">
      <w:pPr>
        <w:jc w:val="right"/>
        <w:rPr>
          <w:sz w:val="24"/>
          <w:szCs w:val="24"/>
        </w:rPr>
      </w:pPr>
    </w:p>
    <w:p w14:paraId="5663B455" w14:textId="63530B2C" w:rsidR="00C14883" w:rsidRDefault="00C14883" w:rsidP="000F0D16">
      <w:pPr>
        <w:jc w:val="both"/>
        <w:rPr>
          <w:sz w:val="24"/>
          <w:szCs w:val="24"/>
        </w:rPr>
      </w:pPr>
      <w:r>
        <w:rPr>
          <w:sz w:val="24"/>
          <w:szCs w:val="24"/>
        </w:rPr>
        <w:t>ШАБЛОН</w:t>
      </w:r>
    </w:p>
    <w:p w14:paraId="57ECF6F0" w14:textId="77777777" w:rsidR="00C14883" w:rsidRDefault="00C14883" w:rsidP="000F0D16">
      <w:pPr>
        <w:jc w:val="both"/>
        <w:rPr>
          <w:sz w:val="24"/>
          <w:szCs w:val="24"/>
        </w:rPr>
      </w:pPr>
    </w:p>
    <w:p w14:paraId="4AB97848" w14:textId="77777777" w:rsidR="00C14883" w:rsidRDefault="00C14883" w:rsidP="00C14883">
      <w:pPr>
        <w:pStyle w:val="1-"/>
      </w:pPr>
      <w:r w:rsidRPr="00474794">
        <w:t xml:space="preserve">Медицинские эксперименты в </w:t>
      </w:r>
      <w:r>
        <w:t>О</w:t>
      </w:r>
      <w:r w:rsidRPr="00474794">
        <w:t>свенциме</w:t>
      </w:r>
    </w:p>
    <w:p w14:paraId="48482D16" w14:textId="77777777" w:rsidR="00C14883" w:rsidRPr="00474794" w:rsidRDefault="00C14883" w:rsidP="00C14883">
      <w:pPr>
        <w:pStyle w:val="2-"/>
      </w:pPr>
      <w:r>
        <w:t>Лещева М. Ю.</w:t>
      </w:r>
    </w:p>
    <w:p w14:paraId="13F6710C" w14:textId="77777777" w:rsidR="00C14883" w:rsidRPr="00474794" w:rsidRDefault="00C14883" w:rsidP="00C14883">
      <w:pPr>
        <w:pStyle w:val="3-"/>
      </w:pPr>
      <w:r w:rsidRPr="00474794">
        <w:t>Воронежский государственный медицинский университет имени Н. Н. Бурденко</w:t>
      </w:r>
    </w:p>
    <w:p w14:paraId="705B9AD8" w14:textId="77777777" w:rsidR="00C14883" w:rsidRPr="00474794" w:rsidRDefault="00C14883" w:rsidP="00C14883">
      <w:pPr>
        <w:pStyle w:val="4-"/>
      </w:pPr>
      <w:r>
        <w:t>Научный руководитель – асс. кафедры управления в здравоохранении Иванова Т.А.</w:t>
      </w:r>
    </w:p>
    <w:p w14:paraId="0550473C" w14:textId="77777777" w:rsidR="00C14883" w:rsidRDefault="00C14883" w:rsidP="00C14883">
      <w:pPr>
        <w:pStyle w:val="4-"/>
      </w:pPr>
    </w:p>
    <w:p w14:paraId="73C97886" w14:textId="77777777" w:rsidR="00C14883" w:rsidRDefault="00C14883" w:rsidP="00C14883">
      <w:pPr>
        <w:pStyle w:val="5-"/>
        <w:spacing w:line="276" w:lineRule="auto"/>
      </w:pPr>
      <w:r>
        <w:t>В современном мире каждый человек умирает по-разному: один из-за несчастного случая, другой из-за продолжительной болезни, кто-то просто оканчивает свой земной путь. Но наша история знает примеры судеб людей, которые были замучены до смерти в концентрационных лагерях, созданных немецкими захватчиками в годы войны. Самым жестоким из них во всем мире считается Освенцим. Большое количество людей в годы войны оказались в концлагерях смерти, где над ними проводили медицинские эксперименты. В 60 км на юге Польши в 1940 году немецкими властями был основан комплекс концлагерей под названием Аушвиц или Освенцим. Он был построен на основе бывших казарм и просуществовал до 1945 года. Немецкие врачи и профессора проводили в лагерях «медицинские» эксперименты над живыми людьми: мужчинами, женщинами, детьми, стариками. По степени продуманности, технической организованности и жестокости истребления людей до сегодняшнего дня, Аушвиц самый жестокий лагерь из всех существующих в истории. Большая часть оказавшихся в плену погибла, но некоторым, несмотря на все ужасы, происходившие там, удалось выжить. Цель. Изучение наиболее известных экспериментов, проводимых нацистами в концлагерях. Материалы и методы. Нами был произведен анализ документов, архивных материалов, отчетов результатов экспериментов в разных областях медицины над людьми. Результаты. В ходе работы выяснили тот факт, что лагеря-смерти создавались для немецких ученых-медиков, где они, проводя эксперименты, могли открывать новые методы лечения многих заболеваний, при этом, немецких ученых не беспокоило то, что перед ними были измученные войной люди. Заключение. До нынешнего поколения необходимо доносить информацию о концлагерях, где проводились эксперименты над людьми, рассказывать их историю. В настоящее время во всем мире развита интернет-система, и было бы полезным организовывать онлайн-экскурсии по музею Аушвиц-Биркенау, расположенному в Освенциме, по согласованию с Польским правительством, так как на данный момент этого нет. Каждый человек, проживающий в любой стране мира должен помнить и знать это.</w:t>
      </w:r>
    </w:p>
    <w:p w14:paraId="1321A192" w14:textId="77777777" w:rsidR="00C14883" w:rsidRDefault="00C14883" w:rsidP="00C14883">
      <w:pPr>
        <w:pStyle w:val="6-"/>
        <w:spacing w:after="0" w:line="276" w:lineRule="auto"/>
        <w:jc w:val="both"/>
      </w:pPr>
      <w:r>
        <w:t xml:space="preserve">Ключевые слова: </w:t>
      </w:r>
      <w:r w:rsidRPr="00474794">
        <w:t>военное время</w:t>
      </w:r>
      <w:r>
        <w:t>;</w:t>
      </w:r>
      <w:r w:rsidRPr="00474794">
        <w:t xml:space="preserve"> медицина</w:t>
      </w:r>
      <w:r>
        <w:t>;</w:t>
      </w:r>
      <w:r w:rsidRPr="00474794">
        <w:t xml:space="preserve"> немецкие ученые</w:t>
      </w:r>
      <w:r>
        <w:t>;</w:t>
      </w:r>
      <w:r w:rsidRPr="00474794">
        <w:t xml:space="preserve"> концлагерь</w:t>
      </w:r>
      <w:r>
        <w:t>;</w:t>
      </w:r>
      <w:r w:rsidRPr="00474794">
        <w:t xml:space="preserve"> эксперименты</w:t>
      </w:r>
    </w:p>
    <w:p w14:paraId="0C401F4E" w14:textId="77777777" w:rsidR="00C14883" w:rsidRDefault="00C14883" w:rsidP="00C14883">
      <w:pPr>
        <w:ind w:firstLine="708"/>
        <w:rPr>
          <w:color w:val="000000" w:themeColor="text1"/>
          <w:sz w:val="24"/>
          <w:szCs w:val="24"/>
        </w:rPr>
      </w:pPr>
    </w:p>
    <w:p w14:paraId="12FDAED5" w14:textId="77777777" w:rsidR="00C14883" w:rsidRPr="00474794" w:rsidRDefault="00C14883" w:rsidP="00C14883">
      <w:pPr>
        <w:pStyle w:val="1-"/>
        <w:rPr>
          <w:lang w:val="en-US"/>
        </w:rPr>
      </w:pPr>
      <w:r w:rsidRPr="00797D12">
        <w:rPr>
          <w:lang w:val="en-US"/>
        </w:rPr>
        <w:t xml:space="preserve">Medical experiments in </w:t>
      </w:r>
      <w:proofErr w:type="spellStart"/>
      <w:r>
        <w:rPr>
          <w:lang w:val="en-US"/>
        </w:rPr>
        <w:t>A</w:t>
      </w:r>
      <w:r w:rsidRPr="00797D12">
        <w:rPr>
          <w:lang w:val="en-US"/>
        </w:rPr>
        <w:t>ussentim</w:t>
      </w:r>
      <w:proofErr w:type="spellEnd"/>
    </w:p>
    <w:p w14:paraId="2928DD66" w14:textId="77777777" w:rsidR="00C14883" w:rsidRDefault="00C14883" w:rsidP="00C14883">
      <w:pPr>
        <w:pStyle w:val="2-"/>
        <w:rPr>
          <w:lang w:val="en-US"/>
        </w:rPr>
      </w:pPr>
      <w:proofErr w:type="spellStart"/>
      <w:r w:rsidRPr="00797D12">
        <w:rPr>
          <w:shd w:val="clear" w:color="auto" w:fill="auto"/>
          <w:lang w:val="en-US"/>
        </w:rPr>
        <w:t>Leshcheva</w:t>
      </w:r>
      <w:proofErr w:type="spellEnd"/>
      <w:r w:rsidRPr="00797D12">
        <w:rPr>
          <w:shd w:val="clear" w:color="auto" w:fill="auto"/>
          <w:lang w:val="en-US"/>
        </w:rPr>
        <w:t xml:space="preserve"> M. Yu.</w:t>
      </w:r>
    </w:p>
    <w:p w14:paraId="1FC2587D" w14:textId="77777777" w:rsidR="00C14883" w:rsidRPr="00474794" w:rsidRDefault="00C14883" w:rsidP="00C14883">
      <w:pPr>
        <w:pStyle w:val="3-"/>
        <w:spacing w:line="276" w:lineRule="auto"/>
        <w:rPr>
          <w:iCs w:val="0"/>
          <w:lang w:val="en-US"/>
        </w:rPr>
      </w:pPr>
      <w:proofErr w:type="spellStart"/>
      <w:r w:rsidRPr="00474794">
        <w:rPr>
          <w:lang w:val="en-US"/>
        </w:rPr>
        <w:t>Burdenko</w:t>
      </w:r>
      <w:proofErr w:type="spellEnd"/>
      <w:r w:rsidRPr="00474794">
        <w:rPr>
          <w:lang w:val="en-US"/>
        </w:rPr>
        <w:t xml:space="preserve"> Voronezh State Medical University</w:t>
      </w:r>
    </w:p>
    <w:p w14:paraId="7DC9835B" w14:textId="77777777" w:rsidR="00C14883" w:rsidRPr="001B4772" w:rsidRDefault="00C14883" w:rsidP="00C14883">
      <w:pPr>
        <w:pStyle w:val="4-"/>
        <w:spacing w:line="276" w:lineRule="auto"/>
        <w:rPr>
          <w:rFonts w:eastAsia="Times New Roman"/>
          <w:color w:val="000000" w:themeColor="text1"/>
          <w:lang w:val="en-US"/>
        </w:rPr>
      </w:pPr>
      <w:r w:rsidRPr="001B4772">
        <w:rPr>
          <w:lang w:val="en-US"/>
        </w:rPr>
        <w:t xml:space="preserve">Ivanova T.A. Assistant of the Department of Management in Healthcare, Voronezh State Medical University named after N.N. </w:t>
      </w:r>
      <w:proofErr w:type="spellStart"/>
      <w:r w:rsidRPr="001B4772">
        <w:rPr>
          <w:lang w:val="en-US"/>
        </w:rPr>
        <w:t>Burdenko</w:t>
      </w:r>
      <w:proofErr w:type="spellEnd"/>
    </w:p>
    <w:p w14:paraId="36C132FE" w14:textId="77777777" w:rsidR="00C14883" w:rsidRPr="00474794" w:rsidRDefault="00C14883" w:rsidP="00C14883">
      <w:pPr>
        <w:pStyle w:val="5-"/>
        <w:spacing w:line="276" w:lineRule="auto"/>
        <w:rPr>
          <w:lang w:val="en-US"/>
        </w:rPr>
      </w:pPr>
    </w:p>
    <w:p w14:paraId="2CCE1AB5" w14:textId="77777777" w:rsidR="00C14883" w:rsidRPr="00474794" w:rsidRDefault="00C14883" w:rsidP="00C14883">
      <w:pPr>
        <w:pStyle w:val="5-"/>
        <w:spacing w:line="276" w:lineRule="auto"/>
        <w:rPr>
          <w:lang w:val="en-US"/>
        </w:rPr>
      </w:pPr>
      <w:r w:rsidRPr="646E7616">
        <w:rPr>
          <w:lang w:val="en-US"/>
        </w:rPr>
        <w:t xml:space="preserve">In the modern world, each person dies in a different way: one due to an accident, another due to a long illness, someone simply ends his earthly journey. But our history knows examples of the fate of people who were </w:t>
      </w:r>
      <w:r w:rsidRPr="646E7616">
        <w:rPr>
          <w:lang w:val="en-US"/>
        </w:rPr>
        <w:lastRenderedPageBreak/>
        <w:t xml:space="preserve">tortured to death in concentration camps created by the German invaders during the war. The </w:t>
      </w:r>
      <w:proofErr w:type="gramStart"/>
      <w:r w:rsidRPr="646E7616">
        <w:rPr>
          <w:lang w:val="en-US"/>
        </w:rPr>
        <w:t>most cruel</w:t>
      </w:r>
      <w:proofErr w:type="gramEnd"/>
      <w:r w:rsidRPr="646E7616">
        <w:rPr>
          <w:lang w:val="en-US"/>
        </w:rPr>
        <w:t xml:space="preserve"> of them in the whole world is Auschwitz. A large number of people during the war years will end up in death camps, where medical experiments will </w:t>
      </w:r>
      <w:r w:rsidRPr="001B4772">
        <w:rPr>
          <w:lang w:val="en-US"/>
        </w:rPr>
        <w:t>be conducted on them. 60 km in the south of Poland in 1940, a concentration camp complex called Auschwitz or Auschwitz was founded by the German authorities. It was built on the basis of the former barracks and existed until 1945. German doctors and professors conducted "medical" experiments in the camps on living people — men, women, children, and the elderly. In terms of the degree of thoughtfulness, technical organization and cruelty of the extermination of people to this day, Auschwitz is the most brutal camp of all existing in history. Most of those in captivity will die, but some, despite all the horrors that took place there, will manage to survive.</w:t>
      </w:r>
      <w:r w:rsidRPr="646E7616">
        <w:rPr>
          <w:lang w:val="en-US"/>
        </w:rPr>
        <w:t xml:space="preserve"> </w:t>
      </w:r>
      <w:r w:rsidRPr="001B4772">
        <w:rPr>
          <w:lang w:val="en-US"/>
        </w:rPr>
        <w:t>The aim. A study of the most famous experiments carried out by the Nazis in concentration camps.</w:t>
      </w:r>
      <w:r w:rsidRPr="646E7616">
        <w:rPr>
          <w:lang w:val="en-US"/>
        </w:rPr>
        <w:t xml:space="preserve"> </w:t>
      </w:r>
      <w:r w:rsidRPr="001B4772">
        <w:rPr>
          <w:lang w:val="en-US"/>
        </w:rPr>
        <w:t>Materials and methods. We analyzed documents, archival materials, reports of the results of experiments in various fields of medicine on people.</w:t>
      </w:r>
      <w:r w:rsidRPr="646E7616">
        <w:rPr>
          <w:lang w:val="en-US"/>
        </w:rPr>
        <w:t xml:space="preserve"> </w:t>
      </w:r>
      <w:r w:rsidRPr="001B4772">
        <w:rPr>
          <w:lang w:val="en-US"/>
        </w:rPr>
        <w:t>Results. In the course of the work, they found out the fact that death camps were created for German medical scientists, where, by conducting experiments, they could discover new methods of treating many diseases, while German scientists were not worried that they were in front of people exhausted by the war.</w:t>
      </w:r>
      <w:r w:rsidRPr="646E7616">
        <w:rPr>
          <w:lang w:val="en-US"/>
        </w:rPr>
        <w:t xml:space="preserve"> </w:t>
      </w:r>
      <w:r w:rsidRPr="001B4772">
        <w:rPr>
          <w:lang w:val="en-US"/>
        </w:rPr>
        <w:t>Conclusions. It is necessary to convey information to the present generation about concentration camps, where experiments were carried out on people, to tell their story. At present, the Internet system is developed all over the world, and it would be useful to organize online tours of the Auschwitz-Birkenau Museum located in Auschwitz, in agreement with the Polish government, since this is not currently available. Every person living in any country in the world should remember and know this.</w:t>
      </w:r>
    </w:p>
    <w:p w14:paraId="79E362D3" w14:textId="77777777" w:rsidR="00C14883" w:rsidRPr="00797D12" w:rsidRDefault="00C14883" w:rsidP="00C14883">
      <w:pPr>
        <w:pStyle w:val="6-"/>
        <w:rPr>
          <w:lang w:val="en-US"/>
        </w:rPr>
      </w:pPr>
      <w:r w:rsidRPr="00474794">
        <w:rPr>
          <w:lang w:val="en-US"/>
        </w:rPr>
        <w:t xml:space="preserve">Keywords: </w:t>
      </w:r>
      <w:r w:rsidRPr="00797D12">
        <w:rPr>
          <w:lang w:val="en-US"/>
        </w:rPr>
        <w:t>wartime</w:t>
      </w:r>
      <w:r w:rsidRPr="00723DCF">
        <w:rPr>
          <w:lang w:val="en-US"/>
        </w:rPr>
        <w:t xml:space="preserve">; </w:t>
      </w:r>
      <w:r w:rsidRPr="00797D12">
        <w:rPr>
          <w:lang w:val="en-US"/>
        </w:rPr>
        <w:t>medicine</w:t>
      </w:r>
      <w:r w:rsidRPr="00723DCF">
        <w:rPr>
          <w:lang w:val="en-US"/>
        </w:rPr>
        <w:t>;</w:t>
      </w:r>
      <w:r w:rsidRPr="00797D12">
        <w:rPr>
          <w:lang w:val="en-US"/>
        </w:rPr>
        <w:t xml:space="preserve"> German scientists</w:t>
      </w:r>
      <w:r w:rsidRPr="00723DCF">
        <w:rPr>
          <w:lang w:val="en-US"/>
        </w:rPr>
        <w:t>;</w:t>
      </w:r>
      <w:r w:rsidRPr="00797D12">
        <w:rPr>
          <w:lang w:val="en-US"/>
        </w:rPr>
        <w:t xml:space="preserve"> concentration camp</w:t>
      </w:r>
      <w:r w:rsidRPr="00723DCF">
        <w:rPr>
          <w:lang w:val="en-US"/>
        </w:rPr>
        <w:t>;</w:t>
      </w:r>
      <w:r w:rsidRPr="00797D12">
        <w:rPr>
          <w:lang w:val="en-US"/>
        </w:rPr>
        <w:t xml:space="preserve"> experiments</w:t>
      </w:r>
    </w:p>
    <w:p w14:paraId="23532706" w14:textId="77777777" w:rsidR="00C14883" w:rsidRPr="00474794" w:rsidRDefault="00C14883" w:rsidP="00C14883">
      <w:pPr>
        <w:pStyle w:val="6-"/>
        <w:spacing w:after="0" w:line="276" w:lineRule="auto"/>
        <w:jc w:val="both"/>
        <w:rPr>
          <w:lang w:val="en-US"/>
        </w:rPr>
      </w:pPr>
    </w:p>
    <w:p w14:paraId="480CDA16" w14:textId="77777777" w:rsidR="00C14883" w:rsidRDefault="00C14883" w:rsidP="00C14883">
      <w:pPr>
        <w:pStyle w:val="7-"/>
        <w:rPr>
          <w:rFonts w:eastAsia="Times New Roman" w:cs="Times New Roman"/>
          <w:bCs w:val="0"/>
          <w:szCs w:val="24"/>
        </w:rPr>
      </w:pPr>
      <w:r w:rsidRPr="3CAA1090">
        <w:rPr>
          <w:b/>
        </w:rPr>
        <w:t xml:space="preserve">Введение. </w:t>
      </w:r>
      <w:r>
        <w:t>Текст. Текст. Текст. Текст. Текст. Текст. Текст. Текст. Текст. Текст.</w:t>
      </w:r>
    </w:p>
    <w:p w14:paraId="30174DB8" w14:textId="77777777" w:rsidR="00C14883" w:rsidRDefault="00C14883" w:rsidP="00C14883">
      <w:pPr>
        <w:pStyle w:val="7-"/>
        <w:rPr>
          <w:rFonts w:eastAsia="Times New Roman" w:cs="Times New Roman"/>
        </w:rPr>
      </w:pPr>
      <w:r w:rsidRPr="2F05D8D2">
        <w:rPr>
          <w:b/>
        </w:rPr>
        <w:t xml:space="preserve">Цель работы </w:t>
      </w:r>
      <w:r>
        <w:t>Текст. Текст. Текст. Текст. Текст. Текст. Текст.</w:t>
      </w:r>
    </w:p>
    <w:p w14:paraId="090D4983" w14:textId="77777777" w:rsidR="00C14883" w:rsidRDefault="00C14883" w:rsidP="00C14883">
      <w:pPr>
        <w:pStyle w:val="7-"/>
        <w:rPr>
          <w:rFonts w:eastAsia="Times New Roman" w:cs="Times New Roman"/>
          <w:bCs w:val="0"/>
          <w:szCs w:val="24"/>
        </w:rPr>
      </w:pPr>
      <w:r w:rsidRPr="3CAA1090">
        <w:rPr>
          <w:b/>
        </w:rPr>
        <w:t xml:space="preserve">Материалы и методы исследования. </w:t>
      </w:r>
      <w:r>
        <w:t>Текст. Текст. Текст. Текст. Текст. Текст. Текст. Текст. Текст. Текст. [1, 2].</w:t>
      </w:r>
    </w:p>
    <w:p w14:paraId="5DC9ECDF" w14:textId="77777777" w:rsidR="00C14883" w:rsidRDefault="00C14883" w:rsidP="00C14883">
      <w:pPr>
        <w:pStyle w:val="7-"/>
        <w:rPr>
          <w:rFonts w:eastAsia="Times New Roman" w:cs="Times New Roman"/>
          <w:bCs w:val="0"/>
          <w:szCs w:val="24"/>
        </w:rPr>
      </w:pPr>
      <w:r w:rsidRPr="3CAA1090">
        <w:rPr>
          <w:b/>
        </w:rPr>
        <w:t xml:space="preserve">Результаты исследования. </w:t>
      </w:r>
      <w:r>
        <w:t>Текст. Текст. Текст. Текст. Текст. Текст. Текст. Текст. Текст. Текст [3,4].</w:t>
      </w:r>
    </w:p>
    <w:p w14:paraId="26910F64" w14:textId="77777777" w:rsidR="00C14883" w:rsidRDefault="00C14883" w:rsidP="00C14883">
      <w:pPr>
        <w:pStyle w:val="7-"/>
        <w:rPr>
          <w:rFonts w:eastAsia="Times New Roman" w:cs="Times New Roman"/>
          <w:bCs w:val="0"/>
          <w:szCs w:val="24"/>
        </w:rPr>
      </w:pPr>
      <w:r w:rsidRPr="3CAA1090">
        <w:rPr>
          <w:b/>
        </w:rPr>
        <w:t xml:space="preserve">Заключение. </w:t>
      </w:r>
      <w:r>
        <w:t>Текст. Текст. Текст. Текст. Текст. Текст.</w:t>
      </w:r>
    </w:p>
    <w:p w14:paraId="260823C8" w14:textId="77777777" w:rsidR="00C14883" w:rsidRDefault="00C14883" w:rsidP="00C14883">
      <w:pPr>
        <w:tabs>
          <w:tab w:val="left" w:pos="567"/>
        </w:tabs>
        <w:rPr>
          <w:rFonts w:ascii="Calibri" w:eastAsia="Calibri" w:hAnsi="Calibri" w:cs="Calibri"/>
          <w:sz w:val="24"/>
          <w:szCs w:val="24"/>
        </w:rPr>
      </w:pPr>
    </w:p>
    <w:p w14:paraId="215168D4" w14:textId="77777777" w:rsidR="00C14883" w:rsidRPr="00723DCF" w:rsidRDefault="00C14883" w:rsidP="00C14883">
      <w:pPr>
        <w:pStyle w:val="8-"/>
        <w:rPr>
          <w:rFonts w:eastAsia="Times New Roman"/>
        </w:rPr>
      </w:pPr>
      <w:r>
        <w:t xml:space="preserve">Список литературы </w:t>
      </w:r>
    </w:p>
    <w:p w14:paraId="4B2F5732" w14:textId="77777777" w:rsidR="00C14883" w:rsidRDefault="00C14883" w:rsidP="00C14883">
      <w:pPr>
        <w:pStyle w:val="9-"/>
      </w:pPr>
      <w:r w:rsidRPr="646E7616">
        <w:t>Черных, С. Н. Лагерь смерти Освенцим: трагедия, которую нельзя забыть / С. Н. Черных, И. А. Мукашев // Инновационная наука. – 2023. – № 9–1. – С. 14–16. – EDN DHMXXF.</w:t>
      </w:r>
    </w:p>
    <w:p w14:paraId="7230EC42" w14:textId="77777777" w:rsidR="00C14883" w:rsidRDefault="00C14883" w:rsidP="00C14883">
      <w:pPr>
        <w:pStyle w:val="9-"/>
      </w:pPr>
      <w:r w:rsidRPr="646E7616">
        <w:t xml:space="preserve">Нехай, В. В. Эксперименты над близнецами в лагере Освенцим во время Великой Отечественной войны / В. В. Нехай, В. Д. </w:t>
      </w:r>
      <w:proofErr w:type="spellStart"/>
      <w:r w:rsidRPr="646E7616">
        <w:t>Кабишева</w:t>
      </w:r>
      <w:proofErr w:type="spellEnd"/>
      <w:r w:rsidRPr="646E7616">
        <w:t xml:space="preserve"> // Этих дней не смолкнет слава : сборник материалов VIII Республиканской студенческой военно-научной конференции, посвященной Дню Победы в Великой Отечественной войне 1941-1945 гг., Гродно, 04 мая 2023 года. – Гродно: Гродненский государственный медицинский университет, 2023. – С. 233–235. – EDN LIAQCQ.</w:t>
      </w:r>
    </w:p>
    <w:p w14:paraId="59E48AAC" w14:textId="77777777" w:rsidR="00C14883" w:rsidRDefault="00C14883" w:rsidP="00C14883">
      <w:pPr>
        <w:pStyle w:val="9-"/>
      </w:pPr>
      <w:r w:rsidRPr="646E7616">
        <w:t>Черткова, Е. А. Повседневность смерти в концлагере Освенцим / Е. А. Черткова // История повседневности: человек в истории: Сборник статей молодых исследователей по материалам всероссийской научной конференции с международным участием, Москва, 12 апреля 2024 года. – Москва: Издательский дом «НАУЧНАЯ БИБЛИОТЕКА», 2024. – С. 94–102. – EDN HKZNGS.</w:t>
      </w:r>
    </w:p>
    <w:p w14:paraId="2FA8DB80" w14:textId="77777777" w:rsidR="00C14883" w:rsidRDefault="00C14883" w:rsidP="00C14883">
      <w:pPr>
        <w:pStyle w:val="1-"/>
      </w:pPr>
    </w:p>
    <w:p w14:paraId="4301889B" w14:textId="77777777" w:rsidR="00C14883" w:rsidRDefault="00C14883" w:rsidP="000F0D16">
      <w:pPr>
        <w:jc w:val="both"/>
        <w:rPr>
          <w:sz w:val="24"/>
          <w:szCs w:val="24"/>
        </w:rPr>
      </w:pPr>
    </w:p>
    <w:p w14:paraId="26FFE848" w14:textId="77777777" w:rsidR="00C14883" w:rsidRDefault="00C14883" w:rsidP="000F0D16">
      <w:pPr>
        <w:jc w:val="both"/>
        <w:rPr>
          <w:sz w:val="24"/>
          <w:szCs w:val="24"/>
        </w:rPr>
      </w:pPr>
    </w:p>
    <w:p w14:paraId="1659538A" w14:textId="502C9268" w:rsidR="00C14883" w:rsidRDefault="00C14883" w:rsidP="00C14883">
      <w:pPr>
        <w:jc w:val="right"/>
        <w:rPr>
          <w:sz w:val="24"/>
          <w:szCs w:val="24"/>
        </w:rPr>
      </w:pPr>
      <w:r>
        <w:rPr>
          <w:sz w:val="24"/>
          <w:szCs w:val="24"/>
        </w:rPr>
        <w:t>Пример оформления:</w:t>
      </w:r>
    </w:p>
    <w:p w14:paraId="5938782F" w14:textId="77777777" w:rsidR="00C14883" w:rsidRDefault="00C14883" w:rsidP="00C14883">
      <w:pPr>
        <w:jc w:val="right"/>
        <w:rPr>
          <w:sz w:val="24"/>
          <w:szCs w:val="24"/>
        </w:rPr>
      </w:pPr>
    </w:p>
    <w:p w14:paraId="7E5E1C4C" w14:textId="77777777" w:rsidR="00C14883" w:rsidRPr="003F6DB0" w:rsidRDefault="00C14883" w:rsidP="00C14883">
      <w:pPr>
        <w:pBdr>
          <w:top w:val="dashed" w:sz="4" w:space="1" w:color="auto"/>
        </w:pBdr>
        <w:jc w:val="right"/>
      </w:pPr>
      <w:r w:rsidRPr="00004D30">
        <w:rPr>
          <w:i/>
          <w:iCs/>
        </w:rPr>
        <w:t>Молодеж</w:t>
      </w:r>
      <w:r>
        <w:rPr>
          <w:i/>
          <w:iCs/>
        </w:rPr>
        <w:t xml:space="preserve">ный инновационный вестник </w:t>
      </w:r>
      <w:proofErr w:type="gramStart"/>
      <w:r>
        <w:rPr>
          <w:i/>
          <w:iCs/>
        </w:rPr>
        <w:t>Том ,</w:t>
      </w:r>
      <w:proofErr w:type="gramEnd"/>
      <w:r>
        <w:rPr>
          <w:i/>
          <w:iCs/>
        </w:rPr>
        <w:t xml:space="preserve"> </w:t>
      </w:r>
      <w:proofErr w:type="gramStart"/>
      <w:r>
        <w:rPr>
          <w:i/>
          <w:iCs/>
        </w:rPr>
        <w:t>№  2025</w:t>
      </w:r>
      <w:proofErr w:type="gramEnd"/>
    </w:p>
    <w:p w14:paraId="73D2F06B" w14:textId="77777777" w:rsidR="00C14883" w:rsidRPr="00C14883" w:rsidRDefault="00C14883" w:rsidP="00C14883">
      <w:pPr>
        <w:jc w:val="right"/>
        <w:rPr>
          <w:sz w:val="24"/>
          <w:szCs w:val="24"/>
        </w:rPr>
      </w:pPr>
    </w:p>
    <w:p w14:paraId="3F11641A" w14:textId="70EC48A1" w:rsidR="007B639E" w:rsidRPr="004A5520" w:rsidRDefault="007B639E" w:rsidP="000F0D16">
      <w:pPr>
        <w:pStyle w:val="a3"/>
        <w:ind w:left="100" w:right="207" w:firstLine="566"/>
        <w:jc w:val="both"/>
      </w:pPr>
    </w:p>
    <w:sectPr w:rsidR="007B639E" w:rsidRPr="004A5520" w:rsidSect="00C14883">
      <w:headerReference w:type="even" r:id="rId8"/>
      <w:headerReference w:type="default" r:id="rId9"/>
      <w:footerReference w:type="even" r:id="rId10"/>
      <w:footerReference w:type="default" r:id="rId11"/>
      <w:headerReference w:type="first" r:id="rId12"/>
      <w:footerReference w:type="first" r:id="rId13"/>
      <w:pgSz w:w="11910" w:h="16840"/>
      <w:pgMar w:top="2476"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068E" w14:textId="77777777" w:rsidR="00D9148C" w:rsidRDefault="00D9148C" w:rsidP="00D9148C">
      <w:r>
        <w:separator/>
      </w:r>
    </w:p>
  </w:endnote>
  <w:endnote w:type="continuationSeparator" w:id="0">
    <w:p w14:paraId="3E224D2B" w14:textId="77777777" w:rsidR="00D9148C" w:rsidRDefault="00D9148C" w:rsidP="00D9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04E6" w14:textId="77777777" w:rsidR="0099238E" w:rsidRDefault="0099238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40E9" w14:textId="77777777" w:rsidR="0099238E" w:rsidRDefault="0099238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144F" w14:textId="77777777" w:rsidR="0099238E" w:rsidRDefault="009923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63F8" w14:textId="77777777" w:rsidR="00D9148C" w:rsidRDefault="00D9148C" w:rsidP="00D9148C">
      <w:r>
        <w:separator/>
      </w:r>
    </w:p>
  </w:footnote>
  <w:footnote w:type="continuationSeparator" w:id="0">
    <w:p w14:paraId="7C3B7AE8" w14:textId="77777777" w:rsidR="00D9148C" w:rsidRDefault="00D9148C" w:rsidP="00D9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60C" w14:textId="77777777" w:rsidR="0099238E" w:rsidRDefault="0099238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4FCA" w14:textId="658F2D0E" w:rsidR="00C14883" w:rsidRDefault="0099238E">
    <w:pPr>
      <w:pStyle w:val="a8"/>
    </w:pPr>
    <w:r>
      <w:rPr>
        <w:noProof/>
      </w:rPr>
      <w:drawing>
        <wp:anchor distT="0" distB="0" distL="114300" distR="114300" simplePos="0" relativeHeight="251659264" behindDoc="1" locked="0" layoutInCell="1" allowOverlap="1" wp14:anchorId="2C9C7E93" wp14:editId="2E0DE176">
          <wp:simplePos x="0" y="0"/>
          <wp:positionH relativeFrom="page">
            <wp:align>left</wp:align>
          </wp:positionH>
          <wp:positionV relativeFrom="paragraph">
            <wp:posOffset>-419100</wp:posOffset>
          </wp:positionV>
          <wp:extent cx="7580630" cy="1530350"/>
          <wp:effectExtent l="0" t="0" r="1270" b="0"/>
          <wp:wrapTight wrapText="bothSides">
            <wp:wrapPolygon edited="0">
              <wp:start x="0" y="0"/>
              <wp:lineTo x="0" y="21241"/>
              <wp:lineTo x="21549" y="21241"/>
              <wp:lineTo x="21549" y="0"/>
              <wp:lineTo x="0" y="0"/>
            </wp:wrapPolygon>
          </wp:wrapTight>
          <wp:docPr id="1093154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54166" name="Рисунок 1093154166"/>
                  <pic:cNvPicPr/>
                </pic:nvPicPr>
                <pic:blipFill>
                  <a:blip r:embed="rId1">
                    <a:extLst>
                      <a:ext uri="{28A0092B-C50C-407E-A947-70E740481C1C}">
                        <a14:useLocalDpi xmlns:a14="http://schemas.microsoft.com/office/drawing/2010/main" val="0"/>
                      </a:ext>
                    </a:extLst>
                  </a:blip>
                  <a:stretch>
                    <a:fillRect/>
                  </a:stretch>
                </pic:blipFill>
                <pic:spPr>
                  <a:xfrm>
                    <a:off x="0" y="0"/>
                    <a:ext cx="7580630" cy="1530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4363" w14:textId="77777777" w:rsidR="0099238E" w:rsidRDefault="0099238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C09"/>
    <w:multiLevelType w:val="multilevel"/>
    <w:tmpl w:val="4F54D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5711D"/>
    <w:multiLevelType w:val="hybridMultilevel"/>
    <w:tmpl w:val="5174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E780D"/>
    <w:multiLevelType w:val="hybridMultilevel"/>
    <w:tmpl w:val="A1584582"/>
    <w:lvl w:ilvl="0" w:tplc="FD402924">
      <w:start w:val="1"/>
      <w:numFmt w:val="decimal"/>
      <w:lvlText w:val="%1."/>
      <w:lvlJc w:val="left"/>
      <w:pPr>
        <w:ind w:left="100" w:hanging="732"/>
      </w:pPr>
      <w:rPr>
        <w:rFonts w:ascii="Times New Roman" w:eastAsia="Times New Roman" w:hAnsi="Times New Roman" w:cs="Times New Roman" w:hint="default"/>
        <w:spacing w:val="0"/>
        <w:w w:val="99"/>
        <w:sz w:val="20"/>
        <w:szCs w:val="20"/>
        <w:lang w:val="ru-RU" w:eastAsia="en-US" w:bidi="ar-SA"/>
      </w:rPr>
    </w:lvl>
    <w:lvl w:ilvl="1" w:tplc="C8F875A0">
      <w:numFmt w:val="bullet"/>
      <w:lvlText w:val="•"/>
      <w:lvlJc w:val="left"/>
      <w:pPr>
        <w:ind w:left="1158" w:hanging="732"/>
      </w:pPr>
      <w:rPr>
        <w:rFonts w:hint="default"/>
        <w:lang w:val="ru-RU" w:eastAsia="en-US" w:bidi="ar-SA"/>
      </w:rPr>
    </w:lvl>
    <w:lvl w:ilvl="2" w:tplc="01FEC268">
      <w:numFmt w:val="bullet"/>
      <w:lvlText w:val="•"/>
      <w:lvlJc w:val="left"/>
      <w:pPr>
        <w:ind w:left="2217" w:hanging="732"/>
      </w:pPr>
      <w:rPr>
        <w:rFonts w:hint="default"/>
        <w:lang w:val="ru-RU" w:eastAsia="en-US" w:bidi="ar-SA"/>
      </w:rPr>
    </w:lvl>
    <w:lvl w:ilvl="3" w:tplc="AB8A539A">
      <w:numFmt w:val="bullet"/>
      <w:lvlText w:val="•"/>
      <w:lvlJc w:val="left"/>
      <w:pPr>
        <w:ind w:left="3275" w:hanging="732"/>
      </w:pPr>
      <w:rPr>
        <w:rFonts w:hint="default"/>
        <w:lang w:val="ru-RU" w:eastAsia="en-US" w:bidi="ar-SA"/>
      </w:rPr>
    </w:lvl>
    <w:lvl w:ilvl="4" w:tplc="A6A46B8E">
      <w:numFmt w:val="bullet"/>
      <w:lvlText w:val="•"/>
      <w:lvlJc w:val="left"/>
      <w:pPr>
        <w:ind w:left="4334" w:hanging="732"/>
      </w:pPr>
      <w:rPr>
        <w:rFonts w:hint="default"/>
        <w:lang w:val="ru-RU" w:eastAsia="en-US" w:bidi="ar-SA"/>
      </w:rPr>
    </w:lvl>
    <w:lvl w:ilvl="5" w:tplc="AB2C51B4">
      <w:numFmt w:val="bullet"/>
      <w:lvlText w:val="•"/>
      <w:lvlJc w:val="left"/>
      <w:pPr>
        <w:ind w:left="5393" w:hanging="732"/>
      </w:pPr>
      <w:rPr>
        <w:rFonts w:hint="default"/>
        <w:lang w:val="ru-RU" w:eastAsia="en-US" w:bidi="ar-SA"/>
      </w:rPr>
    </w:lvl>
    <w:lvl w:ilvl="6" w:tplc="B94AEB2E">
      <w:numFmt w:val="bullet"/>
      <w:lvlText w:val="•"/>
      <w:lvlJc w:val="left"/>
      <w:pPr>
        <w:ind w:left="6451" w:hanging="732"/>
      </w:pPr>
      <w:rPr>
        <w:rFonts w:hint="default"/>
        <w:lang w:val="ru-RU" w:eastAsia="en-US" w:bidi="ar-SA"/>
      </w:rPr>
    </w:lvl>
    <w:lvl w:ilvl="7" w:tplc="E1946DB4">
      <w:numFmt w:val="bullet"/>
      <w:lvlText w:val="•"/>
      <w:lvlJc w:val="left"/>
      <w:pPr>
        <w:ind w:left="7510" w:hanging="732"/>
      </w:pPr>
      <w:rPr>
        <w:rFonts w:hint="default"/>
        <w:lang w:val="ru-RU" w:eastAsia="en-US" w:bidi="ar-SA"/>
      </w:rPr>
    </w:lvl>
    <w:lvl w:ilvl="8" w:tplc="1C148D02">
      <w:numFmt w:val="bullet"/>
      <w:lvlText w:val="•"/>
      <w:lvlJc w:val="left"/>
      <w:pPr>
        <w:ind w:left="8569" w:hanging="732"/>
      </w:pPr>
      <w:rPr>
        <w:rFonts w:hint="default"/>
        <w:lang w:val="ru-RU" w:eastAsia="en-US" w:bidi="ar-SA"/>
      </w:rPr>
    </w:lvl>
  </w:abstractNum>
  <w:abstractNum w:abstractNumId="3" w15:restartNumberingAfterBreak="0">
    <w:nsid w:val="211726CC"/>
    <w:multiLevelType w:val="hybridMultilevel"/>
    <w:tmpl w:val="088069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F74EA8"/>
    <w:multiLevelType w:val="hybridMultilevel"/>
    <w:tmpl w:val="A8E284E6"/>
    <w:lvl w:ilvl="0" w:tplc="CC5ED88A">
      <w:numFmt w:val="bullet"/>
      <w:lvlText w:val="•"/>
      <w:lvlJc w:val="left"/>
      <w:pPr>
        <w:ind w:left="808" w:hanging="142"/>
      </w:pPr>
      <w:rPr>
        <w:rFonts w:ascii="Times New Roman" w:eastAsia="Times New Roman" w:hAnsi="Times New Roman" w:cs="Times New Roman" w:hint="default"/>
        <w:w w:val="100"/>
        <w:sz w:val="24"/>
        <w:szCs w:val="24"/>
        <w:lang w:val="ru-RU" w:eastAsia="en-US" w:bidi="ar-SA"/>
      </w:rPr>
    </w:lvl>
    <w:lvl w:ilvl="1" w:tplc="AE581B6C">
      <w:numFmt w:val="bullet"/>
      <w:lvlText w:val="•"/>
      <w:lvlJc w:val="left"/>
      <w:pPr>
        <w:ind w:left="1788" w:hanging="142"/>
      </w:pPr>
      <w:rPr>
        <w:rFonts w:hint="default"/>
        <w:lang w:val="ru-RU" w:eastAsia="en-US" w:bidi="ar-SA"/>
      </w:rPr>
    </w:lvl>
    <w:lvl w:ilvl="2" w:tplc="4A645AC8">
      <w:numFmt w:val="bullet"/>
      <w:lvlText w:val="•"/>
      <w:lvlJc w:val="left"/>
      <w:pPr>
        <w:ind w:left="2777" w:hanging="142"/>
      </w:pPr>
      <w:rPr>
        <w:rFonts w:hint="default"/>
        <w:lang w:val="ru-RU" w:eastAsia="en-US" w:bidi="ar-SA"/>
      </w:rPr>
    </w:lvl>
    <w:lvl w:ilvl="3" w:tplc="01044384">
      <w:numFmt w:val="bullet"/>
      <w:lvlText w:val="•"/>
      <w:lvlJc w:val="left"/>
      <w:pPr>
        <w:ind w:left="3765" w:hanging="142"/>
      </w:pPr>
      <w:rPr>
        <w:rFonts w:hint="default"/>
        <w:lang w:val="ru-RU" w:eastAsia="en-US" w:bidi="ar-SA"/>
      </w:rPr>
    </w:lvl>
    <w:lvl w:ilvl="4" w:tplc="A86A5D02">
      <w:numFmt w:val="bullet"/>
      <w:lvlText w:val="•"/>
      <w:lvlJc w:val="left"/>
      <w:pPr>
        <w:ind w:left="4754" w:hanging="142"/>
      </w:pPr>
      <w:rPr>
        <w:rFonts w:hint="default"/>
        <w:lang w:val="ru-RU" w:eastAsia="en-US" w:bidi="ar-SA"/>
      </w:rPr>
    </w:lvl>
    <w:lvl w:ilvl="5" w:tplc="AFDC3482">
      <w:numFmt w:val="bullet"/>
      <w:lvlText w:val="•"/>
      <w:lvlJc w:val="left"/>
      <w:pPr>
        <w:ind w:left="5743" w:hanging="142"/>
      </w:pPr>
      <w:rPr>
        <w:rFonts w:hint="default"/>
        <w:lang w:val="ru-RU" w:eastAsia="en-US" w:bidi="ar-SA"/>
      </w:rPr>
    </w:lvl>
    <w:lvl w:ilvl="6" w:tplc="E1BA1DF6">
      <w:numFmt w:val="bullet"/>
      <w:lvlText w:val="•"/>
      <w:lvlJc w:val="left"/>
      <w:pPr>
        <w:ind w:left="6731" w:hanging="142"/>
      </w:pPr>
      <w:rPr>
        <w:rFonts w:hint="default"/>
        <w:lang w:val="ru-RU" w:eastAsia="en-US" w:bidi="ar-SA"/>
      </w:rPr>
    </w:lvl>
    <w:lvl w:ilvl="7" w:tplc="D8C22760">
      <w:numFmt w:val="bullet"/>
      <w:lvlText w:val="•"/>
      <w:lvlJc w:val="left"/>
      <w:pPr>
        <w:ind w:left="7720" w:hanging="142"/>
      </w:pPr>
      <w:rPr>
        <w:rFonts w:hint="default"/>
        <w:lang w:val="ru-RU" w:eastAsia="en-US" w:bidi="ar-SA"/>
      </w:rPr>
    </w:lvl>
    <w:lvl w:ilvl="8" w:tplc="00EEF180">
      <w:numFmt w:val="bullet"/>
      <w:lvlText w:val="•"/>
      <w:lvlJc w:val="left"/>
      <w:pPr>
        <w:ind w:left="8709" w:hanging="142"/>
      </w:pPr>
      <w:rPr>
        <w:rFonts w:hint="default"/>
        <w:lang w:val="ru-RU" w:eastAsia="en-US" w:bidi="ar-SA"/>
      </w:rPr>
    </w:lvl>
  </w:abstractNum>
  <w:abstractNum w:abstractNumId="5" w15:restartNumberingAfterBreak="0">
    <w:nsid w:val="45BC70A9"/>
    <w:multiLevelType w:val="hybridMultilevel"/>
    <w:tmpl w:val="ACF24284"/>
    <w:lvl w:ilvl="0" w:tplc="49E2D88E">
      <w:numFmt w:val="bullet"/>
      <w:lvlText w:val=""/>
      <w:lvlJc w:val="left"/>
      <w:pPr>
        <w:ind w:left="100" w:hanging="154"/>
      </w:pPr>
      <w:rPr>
        <w:rFonts w:ascii="Symbol" w:eastAsia="Symbol" w:hAnsi="Symbol" w:cs="Symbol" w:hint="default"/>
        <w:w w:val="100"/>
        <w:sz w:val="24"/>
        <w:szCs w:val="24"/>
        <w:lang w:val="ru-RU" w:eastAsia="en-US" w:bidi="ar-SA"/>
      </w:rPr>
    </w:lvl>
    <w:lvl w:ilvl="1" w:tplc="7AFEF9A6">
      <w:numFmt w:val="bullet"/>
      <w:lvlText w:val="•"/>
      <w:lvlJc w:val="left"/>
      <w:pPr>
        <w:ind w:left="1158" w:hanging="154"/>
      </w:pPr>
      <w:rPr>
        <w:rFonts w:hint="default"/>
        <w:lang w:val="ru-RU" w:eastAsia="en-US" w:bidi="ar-SA"/>
      </w:rPr>
    </w:lvl>
    <w:lvl w:ilvl="2" w:tplc="E2F80264">
      <w:numFmt w:val="bullet"/>
      <w:lvlText w:val="•"/>
      <w:lvlJc w:val="left"/>
      <w:pPr>
        <w:ind w:left="2217" w:hanging="154"/>
      </w:pPr>
      <w:rPr>
        <w:rFonts w:hint="default"/>
        <w:lang w:val="ru-RU" w:eastAsia="en-US" w:bidi="ar-SA"/>
      </w:rPr>
    </w:lvl>
    <w:lvl w:ilvl="3" w:tplc="23980862">
      <w:numFmt w:val="bullet"/>
      <w:lvlText w:val="•"/>
      <w:lvlJc w:val="left"/>
      <w:pPr>
        <w:ind w:left="3275" w:hanging="154"/>
      </w:pPr>
      <w:rPr>
        <w:rFonts w:hint="default"/>
        <w:lang w:val="ru-RU" w:eastAsia="en-US" w:bidi="ar-SA"/>
      </w:rPr>
    </w:lvl>
    <w:lvl w:ilvl="4" w:tplc="18083FC8">
      <w:numFmt w:val="bullet"/>
      <w:lvlText w:val="•"/>
      <w:lvlJc w:val="left"/>
      <w:pPr>
        <w:ind w:left="4334" w:hanging="154"/>
      </w:pPr>
      <w:rPr>
        <w:rFonts w:hint="default"/>
        <w:lang w:val="ru-RU" w:eastAsia="en-US" w:bidi="ar-SA"/>
      </w:rPr>
    </w:lvl>
    <w:lvl w:ilvl="5" w:tplc="2DA8CD8E">
      <w:numFmt w:val="bullet"/>
      <w:lvlText w:val="•"/>
      <w:lvlJc w:val="left"/>
      <w:pPr>
        <w:ind w:left="5393" w:hanging="154"/>
      </w:pPr>
      <w:rPr>
        <w:rFonts w:hint="default"/>
        <w:lang w:val="ru-RU" w:eastAsia="en-US" w:bidi="ar-SA"/>
      </w:rPr>
    </w:lvl>
    <w:lvl w:ilvl="6" w:tplc="6A12C964">
      <w:numFmt w:val="bullet"/>
      <w:lvlText w:val="•"/>
      <w:lvlJc w:val="left"/>
      <w:pPr>
        <w:ind w:left="6451" w:hanging="154"/>
      </w:pPr>
      <w:rPr>
        <w:rFonts w:hint="default"/>
        <w:lang w:val="ru-RU" w:eastAsia="en-US" w:bidi="ar-SA"/>
      </w:rPr>
    </w:lvl>
    <w:lvl w:ilvl="7" w:tplc="9CA0430A">
      <w:numFmt w:val="bullet"/>
      <w:lvlText w:val="•"/>
      <w:lvlJc w:val="left"/>
      <w:pPr>
        <w:ind w:left="7510" w:hanging="154"/>
      </w:pPr>
      <w:rPr>
        <w:rFonts w:hint="default"/>
        <w:lang w:val="ru-RU" w:eastAsia="en-US" w:bidi="ar-SA"/>
      </w:rPr>
    </w:lvl>
    <w:lvl w:ilvl="8" w:tplc="31C479D0">
      <w:numFmt w:val="bullet"/>
      <w:lvlText w:val="•"/>
      <w:lvlJc w:val="left"/>
      <w:pPr>
        <w:ind w:left="8569" w:hanging="154"/>
      </w:pPr>
      <w:rPr>
        <w:rFonts w:hint="default"/>
        <w:lang w:val="ru-RU" w:eastAsia="en-US" w:bidi="ar-SA"/>
      </w:rPr>
    </w:lvl>
  </w:abstractNum>
  <w:abstractNum w:abstractNumId="6" w15:restartNumberingAfterBreak="0">
    <w:nsid w:val="4FF703A6"/>
    <w:multiLevelType w:val="hybridMultilevel"/>
    <w:tmpl w:val="9EA47B1A"/>
    <w:lvl w:ilvl="0" w:tplc="11A413D0">
      <w:start w:val="1"/>
      <w:numFmt w:val="decimal"/>
      <w:pStyle w:val="9-"/>
      <w:lvlText w:val="%1."/>
      <w:lvlJc w:val="left"/>
      <w:pPr>
        <w:ind w:left="720" w:hanging="360"/>
      </w:pPr>
    </w:lvl>
    <w:lvl w:ilvl="1" w:tplc="7A884028">
      <w:start w:val="1"/>
      <w:numFmt w:val="lowerLetter"/>
      <w:lvlText w:val="%2."/>
      <w:lvlJc w:val="left"/>
      <w:pPr>
        <w:ind w:left="1440" w:hanging="360"/>
      </w:pPr>
    </w:lvl>
    <w:lvl w:ilvl="2" w:tplc="A5622D2C">
      <w:start w:val="1"/>
      <w:numFmt w:val="lowerRoman"/>
      <w:lvlText w:val="%3."/>
      <w:lvlJc w:val="right"/>
      <w:pPr>
        <w:ind w:left="2160" w:hanging="180"/>
      </w:pPr>
    </w:lvl>
    <w:lvl w:ilvl="3" w:tplc="36F6C998">
      <w:start w:val="1"/>
      <w:numFmt w:val="decimal"/>
      <w:lvlText w:val="%4."/>
      <w:lvlJc w:val="left"/>
      <w:pPr>
        <w:ind w:left="2880" w:hanging="360"/>
      </w:pPr>
    </w:lvl>
    <w:lvl w:ilvl="4" w:tplc="69B47DD0">
      <w:start w:val="1"/>
      <w:numFmt w:val="lowerLetter"/>
      <w:lvlText w:val="%5."/>
      <w:lvlJc w:val="left"/>
      <w:pPr>
        <w:ind w:left="3600" w:hanging="360"/>
      </w:pPr>
    </w:lvl>
    <w:lvl w:ilvl="5" w:tplc="0AE6631C">
      <w:start w:val="1"/>
      <w:numFmt w:val="lowerRoman"/>
      <w:lvlText w:val="%6."/>
      <w:lvlJc w:val="right"/>
      <w:pPr>
        <w:ind w:left="4320" w:hanging="180"/>
      </w:pPr>
    </w:lvl>
    <w:lvl w:ilvl="6" w:tplc="AF303124">
      <w:start w:val="1"/>
      <w:numFmt w:val="decimal"/>
      <w:lvlText w:val="%7."/>
      <w:lvlJc w:val="left"/>
      <w:pPr>
        <w:ind w:left="5040" w:hanging="360"/>
      </w:pPr>
    </w:lvl>
    <w:lvl w:ilvl="7" w:tplc="AF667DE6">
      <w:start w:val="1"/>
      <w:numFmt w:val="lowerLetter"/>
      <w:lvlText w:val="%8."/>
      <w:lvlJc w:val="left"/>
      <w:pPr>
        <w:ind w:left="5760" w:hanging="360"/>
      </w:pPr>
    </w:lvl>
    <w:lvl w:ilvl="8" w:tplc="3E3A9EBE">
      <w:start w:val="1"/>
      <w:numFmt w:val="lowerRoman"/>
      <w:lvlText w:val="%9."/>
      <w:lvlJc w:val="right"/>
      <w:pPr>
        <w:ind w:left="6480" w:hanging="180"/>
      </w:pPr>
    </w:lvl>
  </w:abstractNum>
  <w:abstractNum w:abstractNumId="7" w15:restartNumberingAfterBreak="0">
    <w:nsid w:val="790A3A2B"/>
    <w:multiLevelType w:val="hybridMultilevel"/>
    <w:tmpl w:val="6E7017F4"/>
    <w:lvl w:ilvl="0" w:tplc="54EE81D2">
      <w:numFmt w:val="bullet"/>
      <w:lvlText w:val=""/>
      <w:lvlJc w:val="left"/>
      <w:pPr>
        <w:ind w:left="820" w:hanging="154"/>
      </w:pPr>
      <w:rPr>
        <w:rFonts w:ascii="Symbol" w:eastAsia="Symbol" w:hAnsi="Symbol" w:cs="Symbol" w:hint="default"/>
        <w:w w:val="100"/>
        <w:sz w:val="24"/>
        <w:szCs w:val="24"/>
        <w:lang w:val="ru-RU" w:eastAsia="en-US" w:bidi="ar-SA"/>
      </w:rPr>
    </w:lvl>
    <w:lvl w:ilvl="1" w:tplc="D6D2DABE">
      <w:numFmt w:val="bullet"/>
      <w:lvlText w:val="•"/>
      <w:lvlJc w:val="left"/>
      <w:pPr>
        <w:ind w:left="1806" w:hanging="154"/>
      </w:pPr>
      <w:rPr>
        <w:rFonts w:hint="default"/>
        <w:lang w:val="ru-RU" w:eastAsia="en-US" w:bidi="ar-SA"/>
      </w:rPr>
    </w:lvl>
    <w:lvl w:ilvl="2" w:tplc="39028A7E">
      <w:numFmt w:val="bullet"/>
      <w:lvlText w:val="•"/>
      <w:lvlJc w:val="left"/>
      <w:pPr>
        <w:ind w:left="2793" w:hanging="154"/>
      </w:pPr>
      <w:rPr>
        <w:rFonts w:hint="default"/>
        <w:lang w:val="ru-RU" w:eastAsia="en-US" w:bidi="ar-SA"/>
      </w:rPr>
    </w:lvl>
    <w:lvl w:ilvl="3" w:tplc="89108D06">
      <w:numFmt w:val="bullet"/>
      <w:lvlText w:val="•"/>
      <w:lvlJc w:val="left"/>
      <w:pPr>
        <w:ind w:left="3779" w:hanging="154"/>
      </w:pPr>
      <w:rPr>
        <w:rFonts w:hint="default"/>
        <w:lang w:val="ru-RU" w:eastAsia="en-US" w:bidi="ar-SA"/>
      </w:rPr>
    </w:lvl>
    <w:lvl w:ilvl="4" w:tplc="A65EEC44">
      <w:numFmt w:val="bullet"/>
      <w:lvlText w:val="•"/>
      <w:lvlJc w:val="left"/>
      <w:pPr>
        <w:ind w:left="4766" w:hanging="154"/>
      </w:pPr>
      <w:rPr>
        <w:rFonts w:hint="default"/>
        <w:lang w:val="ru-RU" w:eastAsia="en-US" w:bidi="ar-SA"/>
      </w:rPr>
    </w:lvl>
    <w:lvl w:ilvl="5" w:tplc="98BE5732">
      <w:numFmt w:val="bullet"/>
      <w:lvlText w:val="•"/>
      <w:lvlJc w:val="left"/>
      <w:pPr>
        <w:ind w:left="5753" w:hanging="154"/>
      </w:pPr>
      <w:rPr>
        <w:rFonts w:hint="default"/>
        <w:lang w:val="ru-RU" w:eastAsia="en-US" w:bidi="ar-SA"/>
      </w:rPr>
    </w:lvl>
    <w:lvl w:ilvl="6" w:tplc="A30A2C10">
      <w:numFmt w:val="bullet"/>
      <w:lvlText w:val="•"/>
      <w:lvlJc w:val="left"/>
      <w:pPr>
        <w:ind w:left="6739" w:hanging="154"/>
      </w:pPr>
      <w:rPr>
        <w:rFonts w:hint="default"/>
        <w:lang w:val="ru-RU" w:eastAsia="en-US" w:bidi="ar-SA"/>
      </w:rPr>
    </w:lvl>
    <w:lvl w:ilvl="7" w:tplc="BB9E2A14">
      <w:numFmt w:val="bullet"/>
      <w:lvlText w:val="•"/>
      <w:lvlJc w:val="left"/>
      <w:pPr>
        <w:ind w:left="7726" w:hanging="154"/>
      </w:pPr>
      <w:rPr>
        <w:rFonts w:hint="default"/>
        <w:lang w:val="ru-RU" w:eastAsia="en-US" w:bidi="ar-SA"/>
      </w:rPr>
    </w:lvl>
    <w:lvl w:ilvl="8" w:tplc="AE88177E">
      <w:numFmt w:val="bullet"/>
      <w:lvlText w:val="•"/>
      <w:lvlJc w:val="left"/>
      <w:pPr>
        <w:ind w:left="8713" w:hanging="154"/>
      </w:pPr>
      <w:rPr>
        <w:rFonts w:hint="default"/>
        <w:lang w:val="ru-RU" w:eastAsia="en-US" w:bidi="ar-SA"/>
      </w:rPr>
    </w:lvl>
  </w:abstractNum>
  <w:num w:numId="1" w16cid:durableId="545676122">
    <w:abstractNumId w:val="2"/>
  </w:num>
  <w:num w:numId="2" w16cid:durableId="337998245">
    <w:abstractNumId w:val="7"/>
  </w:num>
  <w:num w:numId="3" w16cid:durableId="1773358903">
    <w:abstractNumId w:val="5"/>
  </w:num>
  <w:num w:numId="4" w16cid:durableId="86075461">
    <w:abstractNumId w:val="4"/>
  </w:num>
  <w:num w:numId="5" w16cid:durableId="1923417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14674">
    <w:abstractNumId w:val="1"/>
  </w:num>
  <w:num w:numId="7" w16cid:durableId="1530339844">
    <w:abstractNumId w:val="0"/>
  </w:num>
  <w:num w:numId="8" w16cid:durableId="1450278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09"/>
    <w:rsid w:val="000358EE"/>
    <w:rsid w:val="00091AF8"/>
    <w:rsid w:val="000B48B3"/>
    <w:rsid w:val="000E5EFA"/>
    <w:rsid w:val="000F0D16"/>
    <w:rsid w:val="00112C66"/>
    <w:rsid w:val="001145C5"/>
    <w:rsid w:val="00142D38"/>
    <w:rsid w:val="001571B9"/>
    <w:rsid w:val="001B2075"/>
    <w:rsid w:val="002919A0"/>
    <w:rsid w:val="002F0BF9"/>
    <w:rsid w:val="003353A8"/>
    <w:rsid w:val="003A00AA"/>
    <w:rsid w:val="003F0293"/>
    <w:rsid w:val="003F3B69"/>
    <w:rsid w:val="004161BA"/>
    <w:rsid w:val="00440BBA"/>
    <w:rsid w:val="00457C81"/>
    <w:rsid w:val="0047179F"/>
    <w:rsid w:val="0047398F"/>
    <w:rsid w:val="00491E89"/>
    <w:rsid w:val="004A5520"/>
    <w:rsid w:val="004F5A21"/>
    <w:rsid w:val="005F1521"/>
    <w:rsid w:val="00626EE9"/>
    <w:rsid w:val="00661ED7"/>
    <w:rsid w:val="006B244F"/>
    <w:rsid w:val="007314B3"/>
    <w:rsid w:val="007504FC"/>
    <w:rsid w:val="007B639E"/>
    <w:rsid w:val="007C49D6"/>
    <w:rsid w:val="00881312"/>
    <w:rsid w:val="009104F6"/>
    <w:rsid w:val="0091233F"/>
    <w:rsid w:val="00940459"/>
    <w:rsid w:val="009410B8"/>
    <w:rsid w:val="0097153E"/>
    <w:rsid w:val="0099238E"/>
    <w:rsid w:val="009E1A9D"/>
    <w:rsid w:val="00A07379"/>
    <w:rsid w:val="00AF7A3F"/>
    <w:rsid w:val="00B036B4"/>
    <w:rsid w:val="00B96629"/>
    <w:rsid w:val="00BB5E3B"/>
    <w:rsid w:val="00C03547"/>
    <w:rsid w:val="00C114AB"/>
    <w:rsid w:val="00C1170A"/>
    <w:rsid w:val="00C14883"/>
    <w:rsid w:val="00C629CD"/>
    <w:rsid w:val="00C664EE"/>
    <w:rsid w:val="00D06283"/>
    <w:rsid w:val="00D401E8"/>
    <w:rsid w:val="00D8374D"/>
    <w:rsid w:val="00D9148C"/>
    <w:rsid w:val="00E6037B"/>
    <w:rsid w:val="00E6354B"/>
    <w:rsid w:val="00EB6DD1"/>
    <w:rsid w:val="00EF69B1"/>
    <w:rsid w:val="00F47610"/>
    <w:rsid w:val="00F64F09"/>
    <w:rsid w:val="00FE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301E3"/>
  <w15:docId w15:val="{201504BC-D173-4080-A000-3BD7FC31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A8"/>
    <w:rPr>
      <w:rFonts w:ascii="Times New Roman" w:eastAsia="Times New Roman" w:hAnsi="Times New Roman" w:cs="Times New Roman"/>
      <w:lang w:val="ru-RU"/>
    </w:rPr>
  </w:style>
  <w:style w:type="paragraph" w:styleId="1">
    <w:name w:val="heading 1"/>
    <w:basedOn w:val="a"/>
    <w:uiPriority w:val="9"/>
    <w:qFormat/>
    <w:pPr>
      <w:ind w:left="666"/>
      <w:jc w:val="center"/>
      <w:outlineLvl w:val="0"/>
    </w:pPr>
    <w:rPr>
      <w:b/>
      <w:bCs/>
      <w:sz w:val="24"/>
      <w:szCs w:val="24"/>
    </w:rPr>
  </w:style>
  <w:style w:type="paragraph" w:styleId="2">
    <w:name w:val="heading 2"/>
    <w:basedOn w:val="a"/>
    <w:next w:val="a"/>
    <w:link w:val="20"/>
    <w:uiPriority w:val="9"/>
    <w:semiHidden/>
    <w:unhideWhenUsed/>
    <w:qFormat/>
    <w:rsid w:val="000F0D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820"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3F3B69"/>
    <w:rPr>
      <w:color w:val="0000FF"/>
      <w:u w:val="single"/>
    </w:rPr>
  </w:style>
  <w:style w:type="character" w:customStyle="1" w:styleId="10">
    <w:name w:val="Неразрешенное упоминание1"/>
    <w:basedOn w:val="a0"/>
    <w:uiPriority w:val="99"/>
    <w:semiHidden/>
    <w:unhideWhenUsed/>
    <w:rsid w:val="003F3B69"/>
    <w:rPr>
      <w:color w:val="605E5C"/>
      <w:shd w:val="clear" w:color="auto" w:fill="E1DFDD"/>
    </w:rPr>
  </w:style>
  <w:style w:type="character" w:customStyle="1" w:styleId="glossarytermlink">
    <w:name w:val="glossarytermlink"/>
    <w:basedOn w:val="a0"/>
    <w:rsid w:val="003353A8"/>
  </w:style>
  <w:style w:type="paragraph" w:styleId="a6">
    <w:name w:val="Balloon Text"/>
    <w:basedOn w:val="a"/>
    <w:link w:val="a7"/>
    <w:uiPriority w:val="99"/>
    <w:semiHidden/>
    <w:unhideWhenUsed/>
    <w:rsid w:val="009E1A9D"/>
    <w:rPr>
      <w:rFonts w:ascii="Segoe UI" w:hAnsi="Segoe UI" w:cs="Segoe UI"/>
      <w:sz w:val="18"/>
      <w:szCs w:val="18"/>
    </w:rPr>
  </w:style>
  <w:style w:type="character" w:customStyle="1" w:styleId="a7">
    <w:name w:val="Текст выноски Знак"/>
    <w:basedOn w:val="a0"/>
    <w:link w:val="a6"/>
    <w:uiPriority w:val="99"/>
    <w:semiHidden/>
    <w:rsid w:val="009E1A9D"/>
    <w:rPr>
      <w:rFonts w:ascii="Segoe UI" w:eastAsia="Times New Roman" w:hAnsi="Segoe UI" w:cs="Segoe UI"/>
      <w:sz w:val="18"/>
      <w:szCs w:val="18"/>
      <w:lang w:val="ru-RU"/>
    </w:rPr>
  </w:style>
  <w:style w:type="paragraph" w:styleId="a8">
    <w:name w:val="header"/>
    <w:basedOn w:val="a"/>
    <w:link w:val="a9"/>
    <w:uiPriority w:val="99"/>
    <w:unhideWhenUsed/>
    <w:rsid w:val="00D9148C"/>
    <w:pPr>
      <w:tabs>
        <w:tab w:val="center" w:pos="4677"/>
        <w:tab w:val="right" w:pos="9355"/>
      </w:tabs>
    </w:pPr>
  </w:style>
  <w:style w:type="character" w:customStyle="1" w:styleId="a9">
    <w:name w:val="Верхний колонтитул Знак"/>
    <w:basedOn w:val="a0"/>
    <w:link w:val="a8"/>
    <w:uiPriority w:val="99"/>
    <w:rsid w:val="00D9148C"/>
    <w:rPr>
      <w:rFonts w:ascii="Times New Roman" w:eastAsia="Times New Roman" w:hAnsi="Times New Roman" w:cs="Times New Roman"/>
      <w:lang w:val="ru-RU"/>
    </w:rPr>
  </w:style>
  <w:style w:type="paragraph" w:styleId="aa">
    <w:name w:val="footer"/>
    <w:basedOn w:val="a"/>
    <w:link w:val="ab"/>
    <w:uiPriority w:val="99"/>
    <w:unhideWhenUsed/>
    <w:rsid w:val="00D9148C"/>
    <w:pPr>
      <w:tabs>
        <w:tab w:val="center" w:pos="4677"/>
        <w:tab w:val="right" w:pos="9355"/>
      </w:tabs>
    </w:pPr>
  </w:style>
  <w:style w:type="character" w:customStyle="1" w:styleId="ab">
    <w:name w:val="Нижний колонтитул Знак"/>
    <w:basedOn w:val="a0"/>
    <w:link w:val="aa"/>
    <w:uiPriority w:val="99"/>
    <w:rsid w:val="00D9148C"/>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0F0D16"/>
    <w:rPr>
      <w:rFonts w:asciiTheme="majorHAnsi" w:eastAsiaTheme="majorEastAsia" w:hAnsiTheme="majorHAnsi" w:cstheme="majorBidi"/>
      <w:color w:val="365F91" w:themeColor="accent1" w:themeShade="BF"/>
      <w:sz w:val="26"/>
      <w:szCs w:val="26"/>
      <w:lang w:val="ru-RU"/>
    </w:rPr>
  </w:style>
  <w:style w:type="paragraph" w:customStyle="1" w:styleId="7-">
    <w:name w:val="7-Текст статьи"/>
    <w:basedOn w:val="a"/>
    <w:autoRedefine/>
    <w:qFormat/>
    <w:rsid w:val="00C14883"/>
    <w:pPr>
      <w:widowControl/>
      <w:autoSpaceDE/>
      <w:autoSpaceDN/>
      <w:spacing w:line="259" w:lineRule="auto"/>
      <w:ind w:firstLine="709"/>
      <w:jc w:val="both"/>
    </w:pPr>
    <w:rPr>
      <w:rFonts w:eastAsiaTheme="minorHAnsi" w:cstheme="minorBidi"/>
      <w:bCs/>
      <w:sz w:val="24"/>
    </w:rPr>
  </w:style>
  <w:style w:type="paragraph" w:customStyle="1" w:styleId="1-">
    <w:name w:val="1-Заголовок_сборник"/>
    <w:autoRedefine/>
    <w:qFormat/>
    <w:rsid w:val="00C14883"/>
    <w:pPr>
      <w:widowControl/>
      <w:autoSpaceDE/>
      <w:autoSpaceDN/>
      <w:jc w:val="center"/>
      <w:outlineLvl w:val="0"/>
    </w:pPr>
    <w:rPr>
      <w:rFonts w:ascii="Times New Roman" w:hAnsi="Times New Roman"/>
      <w:b/>
      <w:color w:val="000000"/>
      <w:sz w:val="24"/>
      <w:szCs w:val="24"/>
      <w:lang w:val="ru-RU" w:eastAsia="ru-RU"/>
    </w:rPr>
  </w:style>
  <w:style w:type="paragraph" w:customStyle="1" w:styleId="2-">
    <w:name w:val="2-Авторы статьи"/>
    <w:basedOn w:val="2"/>
    <w:autoRedefine/>
    <w:qFormat/>
    <w:rsid w:val="00C14883"/>
    <w:pPr>
      <w:widowControl/>
      <w:autoSpaceDE/>
      <w:autoSpaceDN/>
      <w:spacing w:before="0"/>
      <w:jc w:val="center"/>
    </w:pPr>
    <w:rPr>
      <w:rFonts w:ascii="Times New Roman" w:eastAsia="Calibri" w:hAnsi="Times New Roman" w:cs="Times New Roman"/>
      <w:bCs/>
      <w:i/>
      <w:color w:val="000000" w:themeColor="text1"/>
      <w:sz w:val="24"/>
      <w:szCs w:val="24"/>
      <w:shd w:val="clear" w:color="auto" w:fill="FFFFFF"/>
    </w:rPr>
  </w:style>
  <w:style w:type="paragraph" w:customStyle="1" w:styleId="5-">
    <w:name w:val="5-Аннотация"/>
    <w:basedOn w:val="a"/>
    <w:link w:val="5-0"/>
    <w:autoRedefine/>
    <w:qFormat/>
    <w:rsid w:val="00C14883"/>
    <w:pPr>
      <w:widowControl/>
      <w:autoSpaceDE/>
      <w:autoSpaceDN/>
      <w:spacing w:line="259" w:lineRule="auto"/>
      <w:ind w:firstLine="708"/>
      <w:contextualSpacing/>
      <w:jc w:val="both"/>
    </w:pPr>
    <w:rPr>
      <w:rFonts w:eastAsiaTheme="minorEastAsia" w:cstheme="minorBidi"/>
      <w:i/>
      <w:iCs/>
      <w:sz w:val="24"/>
      <w:szCs w:val="24"/>
    </w:rPr>
  </w:style>
  <w:style w:type="paragraph" w:customStyle="1" w:styleId="6-">
    <w:name w:val="6-Ключевые слова"/>
    <w:basedOn w:val="a"/>
    <w:link w:val="6-0"/>
    <w:qFormat/>
    <w:rsid w:val="00C14883"/>
    <w:pPr>
      <w:widowControl/>
      <w:autoSpaceDE/>
      <w:autoSpaceDN/>
      <w:spacing w:after="160" w:line="259" w:lineRule="auto"/>
      <w:ind w:firstLine="708"/>
    </w:pPr>
    <w:rPr>
      <w:i/>
      <w:iCs/>
      <w:color w:val="000000" w:themeColor="text1"/>
      <w:sz w:val="24"/>
      <w:szCs w:val="24"/>
    </w:rPr>
  </w:style>
  <w:style w:type="paragraph" w:customStyle="1" w:styleId="8-">
    <w:name w:val="8-Список литературы"/>
    <w:basedOn w:val="a"/>
    <w:link w:val="8-0"/>
    <w:qFormat/>
    <w:rsid w:val="00C14883"/>
    <w:pPr>
      <w:widowControl/>
      <w:autoSpaceDE/>
      <w:autoSpaceDN/>
      <w:spacing w:line="259" w:lineRule="auto"/>
      <w:ind w:firstLine="426"/>
      <w:jc w:val="center"/>
    </w:pPr>
    <w:rPr>
      <w:rFonts w:eastAsiaTheme="minorHAnsi"/>
      <w:b/>
      <w:bCs/>
      <w:color w:val="000000" w:themeColor="text1"/>
      <w:sz w:val="24"/>
      <w:szCs w:val="24"/>
    </w:rPr>
  </w:style>
  <w:style w:type="character" w:customStyle="1" w:styleId="5-0">
    <w:name w:val="5-Аннотация Знак"/>
    <w:basedOn w:val="a0"/>
    <w:link w:val="5-"/>
    <w:rsid w:val="00C14883"/>
    <w:rPr>
      <w:rFonts w:ascii="Times New Roman" w:eastAsiaTheme="minorEastAsia" w:hAnsi="Times New Roman"/>
      <w:i/>
      <w:iCs/>
      <w:sz w:val="24"/>
      <w:szCs w:val="24"/>
      <w:lang w:val="ru-RU"/>
    </w:rPr>
  </w:style>
  <w:style w:type="character" w:customStyle="1" w:styleId="6-0">
    <w:name w:val="6-Ключевые слова Знак"/>
    <w:basedOn w:val="a0"/>
    <w:link w:val="6-"/>
    <w:rsid w:val="00C14883"/>
    <w:rPr>
      <w:rFonts w:ascii="Times New Roman" w:eastAsia="Times New Roman" w:hAnsi="Times New Roman" w:cs="Times New Roman"/>
      <w:i/>
      <w:iCs/>
      <w:color w:val="000000" w:themeColor="text1"/>
      <w:sz w:val="24"/>
      <w:szCs w:val="24"/>
      <w:lang w:val="ru-RU"/>
    </w:rPr>
  </w:style>
  <w:style w:type="character" w:customStyle="1" w:styleId="8-0">
    <w:name w:val="8-Список литературы Знак"/>
    <w:basedOn w:val="a0"/>
    <w:link w:val="8-"/>
    <w:rsid w:val="00C14883"/>
    <w:rPr>
      <w:rFonts w:ascii="Times New Roman" w:hAnsi="Times New Roman" w:cs="Times New Roman"/>
      <w:b/>
      <w:bCs/>
      <w:color w:val="000000" w:themeColor="text1"/>
      <w:sz w:val="24"/>
      <w:szCs w:val="24"/>
      <w:lang w:val="ru-RU"/>
    </w:rPr>
  </w:style>
  <w:style w:type="paragraph" w:customStyle="1" w:styleId="3-">
    <w:name w:val="3-Учреждение"/>
    <w:basedOn w:val="a"/>
    <w:uiPriority w:val="1"/>
    <w:qFormat/>
    <w:rsid w:val="00C14883"/>
    <w:pPr>
      <w:keepNext/>
      <w:keepLines/>
      <w:widowControl/>
      <w:autoSpaceDE/>
      <w:autoSpaceDN/>
      <w:spacing w:line="259" w:lineRule="auto"/>
      <w:jc w:val="center"/>
    </w:pPr>
    <w:rPr>
      <w:iCs/>
      <w:color w:val="000000" w:themeColor="text1"/>
      <w:sz w:val="24"/>
      <w:szCs w:val="24"/>
    </w:rPr>
  </w:style>
  <w:style w:type="paragraph" w:customStyle="1" w:styleId="4-">
    <w:name w:val="4-Научные руководители"/>
    <w:basedOn w:val="a"/>
    <w:link w:val="4-0"/>
    <w:uiPriority w:val="1"/>
    <w:qFormat/>
    <w:rsid w:val="00C14883"/>
    <w:pPr>
      <w:widowControl/>
      <w:autoSpaceDE/>
      <w:autoSpaceDN/>
      <w:spacing w:line="259" w:lineRule="auto"/>
      <w:jc w:val="center"/>
    </w:pPr>
    <w:rPr>
      <w:rFonts w:eastAsia="Liberation Mono"/>
      <w:sz w:val="24"/>
      <w:szCs w:val="24"/>
    </w:rPr>
  </w:style>
  <w:style w:type="character" w:customStyle="1" w:styleId="4-0">
    <w:name w:val="4-Научные руководители Знак"/>
    <w:basedOn w:val="a0"/>
    <w:link w:val="4-"/>
    <w:uiPriority w:val="1"/>
    <w:rsid w:val="00C14883"/>
    <w:rPr>
      <w:rFonts w:ascii="Times New Roman" w:eastAsia="Liberation Mono" w:hAnsi="Times New Roman" w:cs="Times New Roman"/>
      <w:sz w:val="24"/>
      <w:szCs w:val="24"/>
      <w:lang w:val="ru-RU"/>
    </w:rPr>
  </w:style>
  <w:style w:type="paragraph" w:customStyle="1" w:styleId="9-">
    <w:name w:val="9-источники"/>
    <w:basedOn w:val="a"/>
    <w:link w:val="9-Char"/>
    <w:uiPriority w:val="1"/>
    <w:qFormat/>
    <w:rsid w:val="00C14883"/>
    <w:pPr>
      <w:widowControl/>
      <w:numPr>
        <w:numId w:val="8"/>
      </w:numPr>
      <w:autoSpaceDE/>
      <w:autoSpaceDN/>
      <w:spacing w:after="160" w:line="259" w:lineRule="auto"/>
      <w:contextualSpacing/>
      <w:jc w:val="both"/>
    </w:pPr>
    <w:rPr>
      <w:sz w:val="20"/>
      <w:szCs w:val="20"/>
    </w:rPr>
  </w:style>
  <w:style w:type="character" w:customStyle="1" w:styleId="9-Char">
    <w:name w:val="9-источники Char"/>
    <w:basedOn w:val="a0"/>
    <w:link w:val="9-"/>
    <w:uiPriority w:val="1"/>
    <w:rsid w:val="00C14883"/>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76667">
      <w:bodyDiv w:val="1"/>
      <w:marLeft w:val="0"/>
      <w:marRight w:val="0"/>
      <w:marTop w:val="0"/>
      <w:marBottom w:val="0"/>
      <w:divBdr>
        <w:top w:val="none" w:sz="0" w:space="0" w:color="auto"/>
        <w:left w:val="none" w:sz="0" w:space="0" w:color="auto"/>
        <w:bottom w:val="none" w:sz="0" w:space="0" w:color="auto"/>
        <w:right w:val="none" w:sz="0" w:space="0" w:color="auto"/>
      </w:divBdr>
    </w:div>
    <w:div w:id="1024286969">
      <w:bodyDiv w:val="1"/>
      <w:marLeft w:val="0"/>
      <w:marRight w:val="0"/>
      <w:marTop w:val="0"/>
      <w:marBottom w:val="0"/>
      <w:divBdr>
        <w:top w:val="none" w:sz="0" w:space="0" w:color="auto"/>
        <w:left w:val="none" w:sz="0" w:space="0" w:color="auto"/>
        <w:bottom w:val="none" w:sz="0" w:space="0" w:color="auto"/>
        <w:right w:val="none" w:sz="0" w:space="0" w:color="auto"/>
      </w:divBdr>
    </w:div>
    <w:div w:id="1188562149">
      <w:bodyDiv w:val="1"/>
      <w:marLeft w:val="0"/>
      <w:marRight w:val="0"/>
      <w:marTop w:val="0"/>
      <w:marBottom w:val="0"/>
      <w:divBdr>
        <w:top w:val="none" w:sz="0" w:space="0" w:color="auto"/>
        <w:left w:val="none" w:sz="0" w:space="0" w:color="auto"/>
        <w:bottom w:val="none" w:sz="0" w:space="0" w:color="auto"/>
        <w:right w:val="none" w:sz="0" w:space="0" w:color="auto"/>
      </w:divBdr>
    </w:div>
    <w:div w:id="1233350275">
      <w:bodyDiv w:val="1"/>
      <w:marLeft w:val="0"/>
      <w:marRight w:val="0"/>
      <w:marTop w:val="0"/>
      <w:marBottom w:val="0"/>
      <w:divBdr>
        <w:top w:val="none" w:sz="0" w:space="0" w:color="auto"/>
        <w:left w:val="none" w:sz="0" w:space="0" w:color="auto"/>
        <w:bottom w:val="none" w:sz="0" w:space="0" w:color="auto"/>
        <w:right w:val="none" w:sz="0" w:space="0" w:color="auto"/>
      </w:divBdr>
      <w:divsChild>
        <w:div w:id="260574167">
          <w:marLeft w:val="0"/>
          <w:marRight w:val="0"/>
          <w:marTop w:val="0"/>
          <w:marBottom w:val="0"/>
          <w:divBdr>
            <w:top w:val="none" w:sz="0" w:space="0" w:color="auto"/>
            <w:left w:val="none" w:sz="0" w:space="0" w:color="auto"/>
            <w:bottom w:val="none" w:sz="0" w:space="0" w:color="auto"/>
            <w:right w:val="none" w:sz="0" w:space="0" w:color="auto"/>
          </w:divBdr>
        </w:div>
      </w:divsChild>
    </w:div>
    <w:div w:id="2030596788">
      <w:bodyDiv w:val="1"/>
      <w:marLeft w:val="0"/>
      <w:marRight w:val="0"/>
      <w:marTop w:val="0"/>
      <w:marBottom w:val="0"/>
      <w:divBdr>
        <w:top w:val="none" w:sz="0" w:space="0" w:color="auto"/>
        <w:left w:val="none" w:sz="0" w:space="0" w:color="auto"/>
        <w:bottom w:val="none" w:sz="0" w:space="0" w:color="auto"/>
        <w:right w:val="none" w:sz="0" w:space="0" w:color="auto"/>
      </w:divBdr>
    </w:div>
    <w:div w:id="2065441265">
      <w:bodyDiv w:val="1"/>
      <w:marLeft w:val="0"/>
      <w:marRight w:val="0"/>
      <w:marTop w:val="0"/>
      <w:marBottom w:val="0"/>
      <w:divBdr>
        <w:top w:val="none" w:sz="0" w:space="0" w:color="auto"/>
        <w:left w:val="none" w:sz="0" w:space="0" w:color="auto"/>
        <w:bottom w:val="none" w:sz="0" w:space="0" w:color="auto"/>
        <w:right w:val="none" w:sz="0" w:space="0" w:color="auto"/>
      </w:divBdr>
      <w:divsChild>
        <w:div w:id="342904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73A2-6B24-45FB-95D3-46A7452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2025-03-19T20:50:00Z</cp:lastPrinted>
  <dcterms:created xsi:type="dcterms:W3CDTF">2025-03-19T20:51:00Z</dcterms:created>
  <dcterms:modified xsi:type="dcterms:W3CDTF">2025-04-01T05:55:00Z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2016</vt:lpwstr>
  </property>
  <property fmtid="{D5CDD505-2E9C-101B-9397-08002B2CF9AE}" pid="4" name="LastSaved">
    <vt:filetime>2024-12-13T00:00:00Z</vt:filetime>
  </property>
</Properties>
</file>